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D2" w:rsidRPr="00E2393B" w:rsidRDefault="006120D2" w:rsidP="006120D2">
      <w:pPr>
        <w:ind w:firstLine="720"/>
        <w:jc w:val="center"/>
        <w:rPr>
          <w:b/>
          <w:color w:val="000000"/>
          <w:sz w:val="28"/>
          <w:szCs w:val="28"/>
          <w:lang w:val="en-US"/>
        </w:rPr>
      </w:pPr>
      <w:proofErr w:type="spellStart"/>
      <w:r w:rsidRPr="00E2393B">
        <w:rPr>
          <w:b/>
          <w:sz w:val="28"/>
          <w:szCs w:val="28"/>
        </w:rPr>
        <w:t>Independent</w:t>
      </w:r>
      <w:proofErr w:type="spellEnd"/>
      <w:r w:rsidRPr="00E2393B">
        <w:rPr>
          <w:b/>
          <w:sz w:val="28"/>
          <w:szCs w:val="28"/>
        </w:rPr>
        <w:t xml:space="preserve"> </w:t>
      </w:r>
      <w:proofErr w:type="spellStart"/>
      <w:r w:rsidRPr="00E2393B">
        <w:rPr>
          <w:b/>
          <w:sz w:val="28"/>
          <w:szCs w:val="28"/>
        </w:rPr>
        <w:t>work</w:t>
      </w:r>
      <w:proofErr w:type="spellEnd"/>
      <w:r w:rsidRPr="00E2393B">
        <w:rPr>
          <w:b/>
          <w:sz w:val="28"/>
          <w:szCs w:val="28"/>
        </w:rPr>
        <w:t xml:space="preserve"> </w:t>
      </w:r>
      <w:proofErr w:type="spellStart"/>
      <w:r w:rsidRPr="00E2393B">
        <w:rPr>
          <w:b/>
          <w:sz w:val="28"/>
          <w:szCs w:val="28"/>
        </w:rPr>
        <w:t>of</w:t>
      </w:r>
      <w:proofErr w:type="spellEnd"/>
      <w:r w:rsidRPr="00E2393B">
        <w:rPr>
          <w:b/>
          <w:sz w:val="28"/>
          <w:szCs w:val="28"/>
        </w:rPr>
        <w:t xml:space="preserve"> </w:t>
      </w:r>
      <w:proofErr w:type="spellStart"/>
      <w:r w:rsidRPr="00E2393B">
        <w:rPr>
          <w:b/>
          <w:sz w:val="28"/>
          <w:szCs w:val="28"/>
        </w:rPr>
        <w:t>graduate</w:t>
      </w:r>
      <w:proofErr w:type="spellEnd"/>
      <w:r w:rsidRPr="00E2393B">
        <w:rPr>
          <w:b/>
          <w:sz w:val="28"/>
          <w:szCs w:val="28"/>
        </w:rPr>
        <w:t xml:space="preserve"> </w:t>
      </w:r>
      <w:proofErr w:type="spellStart"/>
      <w:r w:rsidRPr="00E2393B">
        <w:rPr>
          <w:b/>
          <w:sz w:val="28"/>
          <w:szCs w:val="28"/>
        </w:rPr>
        <w:t>students</w:t>
      </w:r>
      <w:proofErr w:type="spellEnd"/>
    </w:p>
    <w:p w:rsidR="006120D2" w:rsidRDefault="006120D2" w:rsidP="006120D2">
      <w:pPr>
        <w:ind w:firstLine="720"/>
        <w:jc w:val="center"/>
        <w:rPr>
          <w:color w:val="000000"/>
          <w:sz w:val="28"/>
          <w:szCs w:val="28"/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531"/>
        <w:gridCol w:w="1979"/>
        <w:gridCol w:w="1440"/>
        <w:gridCol w:w="1440"/>
      </w:tblGrid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 xml:space="preserve">Name of the topic and content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Type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executing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Hours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Week</w:t>
            </w:r>
            <w:proofErr w:type="spellEnd"/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 xml:space="preserve">Cognitive-communicative features of translation an interview with relatively brief statements (question and answer) in different </w:t>
            </w:r>
            <w:proofErr w:type="gramStart"/>
            <w:r w:rsidRPr="00077A48">
              <w:rPr>
                <w:sz w:val="28"/>
                <w:szCs w:val="28"/>
                <w:lang w:val="en-US"/>
              </w:rPr>
              <w:t>languages​​.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Cognitive-communicative features of translation of the text from a sheet.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Translation Features of short messages.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Cognitive-communicative adequacy requirements of interpretation.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Cognitive-communicative features of translation of an essay.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9-10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Types of information in an oral text.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Cognitive-communicative features of the oral of translation of general political character.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6120D2" w:rsidTr="00824941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sz w:val="28"/>
                <w:szCs w:val="28"/>
                <w:lang w:val="en-US"/>
              </w:rPr>
            </w:pPr>
            <w:r w:rsidRPr="00077A48">
              <w:rPr>
                <w:sz w:val="28"/>
                <w:szCs w:val="28"/>
                <w:lang w:val="en-US"/>
              </w:rPr>
              <w:t>Cognitive-communicative features of translation of newspaper and magazine informational text.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rPr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Discussion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D2" w:rsidRDefault="006120D2" w:rsidP="0082494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6120D2" w:rsidRDefault="006120D2" w:rsidP="006120D2">
      <w:pPr>
        <w:ind w:firstLine="720"/>
        <w:jc w:val="center"/>
        <w:rPr>
          <w:color w:val="000000"/>
          <w:sz w:val="28"/>
          <w:szCs w:val="28"/>
          <w:lang w:val="en-US"/>
        </w:rPr>
      </w:pPr>
    </w:p>
    <w:p w:rsidR="006120D2" w:rsidRDefault="006120D2" w:rsidP="006120D2">
      <w:pPr>
        <w:ind w:firstLine="720"/>
        <w:jc w:val="center"/>
        <w:rPr>
          <w:color w:val="000000"/>
          <w:sz w:val="28"/>
          <w:szCs w:val="28"/>
          <w:lang w:val="en-US"/>
        </w:rPr>
      </w:pPr>
    </w:p>
    <w:p w:rsidR="00121B49" w:rsidRDefault="00121B49">
      <w:bookmarkStart w:id="0" w:name="_GoBack"/>
      <w:bookmarkEnd w:id="0"/>
    </w:p>
    <w:sectPr w:rsidR="0012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04"/>
    <w:rsid w:val="00121B49"/>
    <w:rsid w:val="00284E04"/>
    <w:rsid w:val="0061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66F86-EC7D-4201-A735-3ADE88B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2020-10-19T01:29:00Z</dcterms:created>
  <dcterms:modified xsi:type="dcterms:W3CDTF">2020-10-19T01:30:00Z</dcterms:modified>
</cp:coreProperties>
</file>